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6EA" w:rsidRDefault="005066EA" w:rsidP="005066EA">
      <w:pPr>
        <w:widowControl w:val="0"/>
        <w:spacing w:line="360" w:lineRule="auto"/>
        <w:ind w:firstLine="709"/>
        <w:jc w:val="center"/>
        <w:rPr>
          <w:b/>
          <w:snapToGrid w:val="0"/>
          <w:sz w:val="24"/>
          <w:szCs w:val="24"/>
        </w:rPr>
      </w:pPr>
      <w:r>
        <w:rPr>
          <w:b/>
          <w:snapToGrid w:val="0"/>
          <w:sz w:val="24"/>
          <w:szCs w:val="24"/>
        </w:rPr>
        <w:t>Обязательная информация</w:t>
      </w:r>
    </w:p>
    <w:p w:rsidR="005066EA" w:rsidRDefault="005066EA" w:rsidP="005066EA">
      <w:pPr>
        <w:widowControl w:val="0"/>
        <w:spacing w:line="360" w:lineRule="auto"/>
        <w:jc w:val="both"/>
        <w:rPr>
          <w:snapToGrid w:val="0"/>
          <w:sz w:val="24"/>
          <w:szCs w:val="24"/>
        </w:rPr>
      </w:pPr>
    </w:p>
    <w:p w:rsidR="005066EA" w:rsidRDefault="005066EA" w:rsidP="005066EA">
      <w:pPr>
        <w:widowControl w:val="0"/>
        <w:spacing w:line="360" w:lineRule="auto"/>
        <w:ind w:firstLine="709"/>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5066EA" w:rsidRDefault="005066EA" w:rsidP="005066EA">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Фонд валютных облигаций» (Правила доверительного управления фондом зарегистрированы ФСФР России 20.09.2007 за № 0991-94131990).</w:t>
      </w:r>
    </w:p>
    <w:p w:rsidR="005066EA" w:rsidRDefault="005066EA" w:rsidP="005066EA">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5066EA" w:rsidRPr="005066EA" w:rsidRDefault="005066EA" w:rsidP="005066EA">
      <w:pPr>
        <w:widowControl w:val="0"/>
        <w:spacing w:line="360" w:lineRule="auto"/>
        <w:ind w:firstLine="708"/>
        <w:jc w:val="both"/>
        <w:rPr>
          <w:snapToGrid w:val="0"/>
          <w:sz w:val="28"/>
          <w:szCs w:val="28"/>
        </w:rPr>
        <w:sectPr w:rsidR="005066EA" w:rsidRPr="005066EA">
          <w:pgSz w:w="12240" w:h="15840"/>
          <w:pgMar w:top="1134" w:right="709" w:bottom="992" w:left="1701" w:header="720" w:footer="720" w:gutter="0"/>
          <w:cols w:space="720"/>
        </w:sect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5066EA" w:rsidRDefault="005066EA">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8E1422">
              <w:t>28</w:t>
            </w:r>
            <w:r w:rsidR="009E578F" w:rsidRPr="00591BAB">
              <w:t xml:space="preserve"> </w:t>
            </w:r>
            <w:r w:rsidRPr="00591BAB">
              <w:t xml:space="preserve">» </w:t>
            </w:r>
            <w:r w:rsidR="009E578F" w:rsidRPr="00591BAB">
              <w:t xml:space="preserve">        </w:t>
            </w:r>
            <w:r w:rsidR="008E1422">
              <w:t>марта</w:t>
            </w:r>
            <w:r w:rsidR="009E578F" w:rsidRPr="00591BAB">
              <w:t xml:space="preserve">         </w:t>
            </w:r>
            <w:r w:rsidRPr="00591BAB">
              <w:t>20</w:t>
            </w:r>
            <w:r w:rsidR="0098680B" w:rsidRPr="00591BAB">
              <w:t>2</w:t>
            </w:r>
            <w:r w:rsidR="00D53F4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1A4A31">
              <w:t xml:space="preserve"> </w:t>
            </w:r>
            <w:r w:rsidR="008E1422">
              <w:t>28</w:t>
            </w:r>
            <w:r w:rsidR="009E578F" w:rsidRPr="00591BAB">
              <w:t xml:space="preserve"> »     </w:t>
            </w:r>
            <w:r w:rsidR="008E1422">
              <w:t>марта</w:t>
            </w:r>
            <w:r w:rsidR="009E578F" w:rsidRPr="00591BAB">
              <w:t xml:space="preserve">      </w:t>
            </w:r>
            <w:r w:rsidRPr="00591BAB">
              <w:t xml:space="preserve"> 20</w:t>
            </w:r>
            <w:r w:rsidR="0098680B" w:rsidRPr="00591BAB">
              <w:t>2</w:t>
            </w:r>
            <w:r w:rsidR="00D53F49">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73613F" w:rsidRDefault="003A5241"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F6584F" w:rsidRPr="00BF0AF9" w:rsidRDefault="009E578F" w:rsidP="00BF0AF9">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1709FC">
        <w:rPr>
          <w:snapToGrid w:val="0"/>
          <w:sz w:val="26"/>
          <w:szCs w:val="26"/>
          <w:u w:val="single"/>
        </w:rPr>
        <w:t>ФОНД ВАЛЮТНЫХ ОБЛИГАЦИЙ</w:t>
      </w:r>
      <w:r w:rsidRPr="00591BAB">
        <w:rPr>
          <w:snapToGrid w:val="0"/>
          <w:sz w:val="26"/>
          <w:szCs w:val="26"/>
          <w:u w:val="single"/>
        </w:rPr>
        <w:t>»</w:t>
      </w:r>
    </w:p>
    <w:p w:rsidR="00BF0AF9" w:rsidRDefault="00BF0AF9" w:rsidP="00BF0AF9">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3A5241">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1709FC" w:rsidRPr="001709FC">
        <w:rPr>
          <w:sz w:val="24"/>
          <w:szCs w:val="24"/>
          <w:lang w:eastAsia="ru-RU"/>
        </w:rPr>
        <w:t>Фонд валютных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3A5241">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8E1422">
        <w:rPr>
          <w:sz w:val="24"/>
          <w:szCs w:val="24"/>
          <w:lang w:eastAsia="ru-RU"/>
        </w:rPr>
        <w:t>05 апреля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73613F" w:rsidRDefault="0073613F" w:rsidP="00E845C5">
      <w:pPr>
        <w:autoSpaceDN w:val="0"/>
        <w:adjustRightInd w:val="0"/>
        <w:spacing w:line="360" w:lineRule="auto"/>
        <w:jc w:val="center"/>
        <w:rPr>
          <w:b/>
          <w:sz w:val="24"/>
          <w:szCs w:val="24"/>
          <w:lang w:eastAsia="ru-RU"/>
        </w:rPr>
      </w:pPr>
    </w:p>
    <w:p w:rsidR="0073613F" w:rsidRDefault="0073613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9998178"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9998179"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9998180"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9998181"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9998182"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9998183"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9998184"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9998185"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9998186"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9998187"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9998188"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9998189"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9998190"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9998191"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9998192"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9998193"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9998194"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9998195"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9998196"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9998197"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9998198"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9998199"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9998200"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9998201"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9998202"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9998203"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09998204"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9998205"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9998206"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9998207"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9998208"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9998209"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9998210"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9998211"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9998212"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9998213"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9998214"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9998215"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9998216"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9998217"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9998218"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9998219"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9998220"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5066EA"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5066EA"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5066EA"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5066EA"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5066EA"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5066EA"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652A5F"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5066EA"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5066EA"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5066EA"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5066EA"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5066EA"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5066EA"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9998221"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9998222"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9998223"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5066EA"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5066EA"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5066EA"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5066EA"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5066EA"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5066EA"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5066EA"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5066EA"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5066EA"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5066EA"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5066EA"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5066EA"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5066EA"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5066EA"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5066EA"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5066EA"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1B6E7F">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5066EA"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5066EA"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1A4A31" w:rsidP="000903F9">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1A4A31" w:rsidP="001A4A31">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5066EA"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3C62BE">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73613F">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9998224"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066EA"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066EA"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066EA"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5066EA"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5066EA"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5066EA"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5066EA"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E845C5">
      <w:pPr>
        <w:autoSpaceDN w:val="0"/>
        <w:adjustRightInd w:val="0"/>
        <w:spacing w:line="360" w:lineRule="auto"/>
        <w:rPr>
          <w:sz w:val="24"/>
          <w:szCs w:val="24"/>
          <w:lang w:eastAsia="ru-RU"/>
        </w:rPr>
      </w:pPr>
    </w:p>
    <w:p w:rsidR="008E1422" w:rsidRDefault="008E1422" w:rsidP="008E1422">
      <w:pPr>
        <w:spacing w:line="360" w:lineRule="auto"/>
        <w:jc w:val="right"/>
        <w:rPr>
          <w:b/>
          <w:sz w:val="24"/>
          <w:szCs w:val="24"/>
        </w:rPr>
      </w:pPr>
      <w:r>
        <w:rPr>
          <w:b/>
          <w:sz w:val="24"/>
          <w:szCs w:val="24"/>
        </w:rPr>
        <w:t>Приложение 20</w:t>
      </w:r>
    </w:p>
    <w:p w:rsidR="008E1422" w:rsidRDefault="008E1422" w:rsidP="008E1422">
      <w:pPr>
        <w:spacing w:line="360" w:lineRule="auto"/>
        <w:jc w:val="both"/>
        <w:rPr>
          <w:sz w:val="24"/>
          <w:szCs w:val="24"/>
        </w:rPr>
      </w:pPr>
    </w:p>
    <w:p w:rsidR="008E1422" w:rsidRDefault="008E1422" w:rsidP="008E1422">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E1422" w:rsidRDefault="008E1422" w:rsidP="008E1422">
      <w:pPr>
        <w:spacing w:line="360" w:lineRule="auto"/>
        <w:ind w:firstLine="708"/>
        <w:jc w:val="both"/>
        <w:rPr>
          <w:sz w:val="24"/>
          <w:szCs w:val="24"/>
        </w:rPr>
      </w:pPr>
    </w:p>
    <w:p w:rsidR="008E1422" w:rsidRPr="0040532A" w:rsidRDefault="008E1422" w:rsidP="008E1422">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E1422" w:rsidRDefault="008E1422" w:rsidP="008E1422">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E1422" w:rsidRDefault="008E1422" w:rsidP="008E1422">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E1422" w:rsidRDefault="008E1422" w:rsidP="008E1422">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E1422" w:rsidRPr="00F257D9" w:rsidRDefault="008E1422" w:rsidP="008E1422">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E1422" w:rsidRPr="00A55F6A" w:rsidRDefault="008E1422" w:rsidP="008E1422">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E1422" w:rsidRPr="0016477D" w:rsidRDefault="008E1422" w:rsidP="008E1422">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E1422" w:rsidRDefault="008E1422" w:rsidP="008E1422">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E1422" w:rsidRDefault="008E1422" w:rsidP="008E1422">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E1422" w:rsidRPr="006C5A7D" w:rsidRDefault="008E1422" w:rsidP="008E1422">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E1422" w:rsidRPr="00405FCA" w:rsidRDefault="008E1422" w:rsidP="008E1422">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E1422" w:rsidRDefault="008E1422" w:rsidP="008E1422">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8E1422" w:rsidRDefault="008E1422" w:rsidP="008E1422">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E1422" w:rsidRDefault="008E1422" w:rsidP="008E1422">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E1422" w:rsidRDefault="008E1422" w:rsidP="008E1422">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E1422" w:rsidRPr="003360DE" w:rsidRDefault="008E1422" w:rsidP="008E1422">
      <w:pPr>
        <w:spacing w:line="360" w:lineRule="auto"/>
        <w:ind w:firstLine="708"/>
        <w:jc w:val="both"/>
        <w:rPr>
          <w:sz w:val="24"/>
          <w:szCs w:val="24"/>
        </w:rPr>
      </w:pPr>
    </w:p>
    <w:p w:rsidR="008E1422" w:rsidRPr="0040532A" w:rsidRDefault="008E1422" w:rsidP="008E1422">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8E1422" w:rsidRDefault="008E1422" w:rsidP="008E1422">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8E1422" w:rsidRDefault="008E1422" w:rsidP="008E1422">
      <w:pPr>
        <w:spacing w:line="360" w:lineRule="auto"/>
        <w:ind w:firstLine="708"/>
        <w:jc w:val="both"/>
        <w:rPr>
          <w:sz w:val="24"/>
          <w:szCs w:val="24"/>
        </w:rPr>
      </w:pPr>
      <w:r>
        <w:rPr>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w:t>
      </w:r>
      <w:r w:rsidRPr="00584197">
        <w:rPr>
          <w:sz w:val="24"/>
          <w:szCs w:val="24"/>
        </w:rPr>
        <w:t>Euroclear и Clearstream</w:t>
      </w:r>
      <w:r>
        <w:rPr>
          <w:sz w:val="24"/>
          <w:szCs w:val="24"/>
        </w:rPr>
        <w:t xml:space="preserve">). </w:t>
      </w:r>
    </w:p>
    <w:p w:rsidR="008E1422" w:rsidRDefault="008E1422" w:rsidP="008E1422">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8E1422" w:rsidRPr="008D4D23" w:rsidRDefault="008E1422" w:rsidP="008E1422">
      <w:pPr>
        <w:spacing w:line="360" w:lineRule="auto"/>
        <w:ind w:firstLine="708"/>
        <w:jc w:val="both"/>
        <w:rPr>
          <w:sz w:val="24"/>
          <w:szCs w:val="24"/>
        </w:rPr>
      </w:pPr>
    </w:p>
    <w:p w:rsidR="008E1422" w:rsidRPr="009E11C8" w:rsidRDefault="008E1422" w:rsidP="008E1422">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E1422" w:rsidRDefault="008E1422" w:rsidP="008E1422">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E1422" w:rsidRDefault="008E1422" w:rsidP="008E1422">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E1422" w:rsidRPr="00C05EFD" w:rsidRDefault="008E1422" w:rsidP="008E1422">
      <w:pPr>
        <w:spacing w:line="360" w:lineRule="auto"/>
        <w:ind w:firstLine="708"/>
        <w:jc w:val="both"/>
        <w:rPr>
          <w:sz w:val="24"/>
          <w:szCs w:val="24"/>
        </w:rPr>
      </w:pPr>
    </w:p>
    <w:p w:rsidR="008E1422" w:rsidRPr="00245F3C" w:rsidRDefault="008E1422" w:rsidP="008E1422">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E1422" w:rsidRPr="00DA2914" w:rsidRDefault="008E1422" w:rsidP="008E1422">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E1422" w:rsidRDefault="008E1422" w:rsidP="008E1422">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E1422" w:rsidRDefault="008E1422" w:rsidP="008E1422">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E1422" w:rsidRDefault="008E1422" w:rsidP="008E1422">
      <w:pPr>
        <w:spacing w:line="360" w:lineRule="auto"/>
        <w:ind w:firstLine="708"/>
        <w:jc w:val="both"/>
        <w:rPr>
          <w:sz w:val="24"/>
          <w:szCs w:val="24"/>
        </w:rPr>
      </w:pPr>
    </w:p>
    <w:p w:rsidR="008E1422" w:rsidRPr="00591BAB" w:rsidRDefault="008E1422" w:rsidP="00E845C5">
      <w:pPr>
        <w:autoSpaceDN w:val="0"/>
        <w:adjustRightInd w:val="0"/>
        <w:spacing w:line="360" w:lineRule="auto"/>
        <w:rPr>
          <w:sz w:val="24"/>
          <w:szCs w:val="24"/>
          <w:lang w:eastAsia="ru-RU"/>
        </w:rPr>
      </w:pPr>
    </w:p>
    <w:sectPr w:rsidR="008E1422"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41" w:rsidRDefault="003A5241" w:rsidP="002C56E6">
      <w:r>
        <w:separator/>
      </w:r>
    </w:p>
  </w:endnote>
  <w:endnote w:type="continuationSeparator" w:id="0">
    <w:p w:rsidR="003A5241" w:rsidRDefault="003A5241"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3A5241" w:rsidRDefault="003A5241">
        <w:pPr>
          <w:pStyle w:val="ac"/>
          <w:jc w:val="right"/>
        </w:pPr>
        <w:r>
          <w:rPr>
            <w:noProof/>
          </w:rPr>
          <w:fldChar w:fldCharType="begin"/>
        </w:r>
        <w:r>
          <w:rPr>
            <w:noProof/>
          </w:rPr>
          <w:instrText>PAGE   \* MERGEFORMAT</w:instrText>
        </w:r>
        <w:r>
          <w:rPr>
            <w:noProof/>
          </w:rPr>
          <w:fldChar w:fldCharType="separate"/>
        </w:r>
        <w:r w:rsidR="005066EA">
          <w:rPr>
            <w:noProof/>
          </w:rPr>
          <w:t>3</w:t>
        </w:r>
        <w:r>
          <w:rPr>
            <w:noProof/>
          </w:rPr>
          <w:fldChar w:fldCharType="end"/>
        </w:r>
      </w:p>
    </w:sdtContent>
  </w:sdt>
  <w:p w:rsidR="003A5241" w:rsidRDefault="003A524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3A5241" w:rsidRDefault="003A5241">
        <w:pPr>
          <w:pStyle w:val="ac"/>
          <w:jc w:val="right"/>
        </w:pPr>
        <w:r>
          <w:rPr>
            <w:noProof/>
          </w:rPr>
          <w:fldChar w:fldCharType="begin"/>
        </w:r>
        <w:r>
          <w:rPr>
            <w:noProof/>
          </w:rPr>
          <w:instrText>PAGE   \* MERGEFORMAT</w:instrText>
        </w:r>
        <w:r>
          <w:rPr>
            <w:noProof/>
          </w:rPr>
          <w:fldChar w:fldCharType="separate"/>
        </w:r>
        <w:r w:rsidR="005066EA">
          <w:rPr>
            <w:noProof/>
          </w:rPr>
          <w:t>81</w:t>
        </w:r>
        <w:r>
          <w:rPr>
            <w:noProof/>
          </w:rPr>
          <w:fldChar w:fldCharType="end"/>
        </w:r>
      </w:p>
    </w:sdtContent>
  </w:sdt>
  <w:p w:rsidR="003A5241" w:rsidRDefault="003A524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3A5241" w:rsidRDefault="003A5241">
        <w:pPr>
          <w:pStyle w:val="ac"/>
          <w:jc w:val="right"/>
        </w:pPr>
        <w:r>
          <w:rPr>
            <w:noProof/>
          </w:rPr>
          <w:fldChar w:fldCharType="begin"/>
        </w:r>
        <w:r>
          <w:rPr>
            <w:noProof/>
          </w:rPr>
          <w:instrText>PAGE   \* MERGEFORMAT</w:instrText>
        </w:r>
        <w:r>
          <w:rPr>
            <w:noProof/>
          </w:rPr>
          <w:fldChar w:fldCharType="separate"/>
        </w:r>
        <w:r w:rsidR="005066EA">
          <w:rPr>
            <w:noProof/>
          </w:rPr>
          <w:t>119</w:t>
        </w:r>
        <w:r>
          <w:rPr>
            <w:noProof/>
          </w:rPr>
          <w:fldChar w:fldCharType="end"/>
        </w:r>
      </w:p>
    </w:sdtContent>
  </w:sdt>
  <w:p w:rsidR="003A5241" w:rsidRDefault="003A52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41" w:rsidRDefault="003A5241" w:rsidP="002C56E6">
      <w:r>
        <w:separator/>
      </w:r>
    </w:p>
  </w:footnote>
  <w:footnote w:type="continuationSeparator" w:id="0">
    <w:p w:rsidR="003A5241" w:rsidRDefault="003A5241" w:rsidP="002C56E6">
      <w:r>
        <w:continuationSeparator/>
      </w:r>
    </w:p>
  </w:footnote>
  <w:footnote w:id="1">
    <w:p w:rsidR="003A5241" w:rsidRPr="00E845C5" w:rsidRDefault="003A5241"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3A5241" w:rsidRPr="00E845C5" w:rsidRDefault="003A5241"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3A5241" w:rsidRPr="00E845C5" w:rsidRDefault="003A5241" w:rsidP="00E845C5">
      <w:pPr>
        <w:pStyle w:val="aff4"/>
      </w:pPr>
      <w:r w:rsidRPr="00E845C5">
        <w:t>В случае возникновения следующих событий:</w:t>
      </w:r>
    </w:p>
    <w:p w:rsidR="003A5241" w:rsidRPr="00E845C5" w:rsidRDefault="003A5241" w:rsidP="00E460D2">
      <w:pPr>
        <w:pStyle w:val="aff4"/>
        <w:numPr>
          <w:ilvl w:val="0"/>
          <w:numId w:val="49"/>
        </w:numPr>
      </w:pPr>
      <w:r w:rsidRPr="00E845C5">
        <w:t>Возникновение признаков обесценения, изложенных в приложении 4.</w:t>
      </w:r>
    </w:p>
    <w:p w:rsidR="003A5241" w:rsidRPr="00E845C5" w:rsidRDefault="003A5241"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3A5241" w:rsidRPr="00E845C5" w:rsidRDefault="003A5241"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3A5241" w:rsidRPr="00E845C5" w:rsidRDefault="003A5241"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3A5241" w:rsidRPr="00E845C5" w:rsidRDefault="003A5241" w:rsidP="00E845C5">
      <w:pPr>
        <w:pStyle w:val="aff4"/>
      </w:pPr>
      <w:r w:rsidRPr="00E845C5">
        <w:t>стоимость определяется в соответствии с порядком корректировки, предусмотренным Приложением 4.</w:t>
      </w:r>
    </w:p>
    <w:p w:rsidR="003A5241" w:rsidRPr="00CE2725" w:rsidRDefault="003A5241">
      <w:pPr>
        <w:pStyle w:val="aff4"/>
      </w:pPr>
    </w:p>
  </w:footnote>
  <w:footnote w:id="3">
    <w:p w:rsidR="003A5241" w:rsidRDefault="003A5241">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3A5241" w:rsidRDefault="003A5241">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3A5241" w:rsidRDefault="003A5241">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3A5241" w:rsidRDefault="003A5241"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3A5241" w:rsidRDefault="003A5241"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3A5241" w:rsidRPr="00B62470" w:rsidRDefault="003A5241"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3A5241" w:rsidRPr="00B62470" w:rsidRDefault="003A5241"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3A5241" w:rsidRDefault="003A5241"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3A5241" w:rsidRDefault="003A5241"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3A5241" w:rsidRPr="00341704" w:rsidRDefault="003A5241"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3A5241" w:rsidRPr="00341704" w:rsidRDefault="003A5241"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3A5241" w:rsidRDefault="003A5241"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3A5241" w:rsidRPr="004A14EE" w:rsidRDefault="003A5241" w:rsidP="000903F9">
      <w:pPr>
        <w:pStyle w:val="aff4"/>
        <w:rPr>
          <w:sz w:val="16"/>
        </w:rPr>
      </w:pPr>
      <w:r w:rsidRPr="004A14EE">
        <w:rPr>
          <w:rStyle w:val="afa"/>
          <w:sz w:val="16"/>
        </w:rPr>
        <w:footnoteRef/>
      </w:r>
      <w:r w:rsidRPr="004A14EE">
        <w:rPr>
          <w:sz w:val="16"/>
        </w:rPr>
        <w:t xml:space="preserve"> Кроме случаев </w:t>
      </w:r>
    </w:p>
    <w:p w:rsidR="003A5241" w:rsidRPr="004A14EE" w:rsidRDefault="003A5241"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3A5241" w:rsidRPr="00E2653F" w:rsidRDefault="003A5241"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3A5241" w:rsidRDefault="003A5241"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3A5241" w:rsidRDefault="003A5241"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3A5241" w:rsidRPr="00FE2BB4" w:rsidRDefault="003A5241"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3A5241" w:rsidRDefault="003A5241"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3A5241" w:rsidRDefault="003A5241"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3A5241" w:rsidRDefault="003A5241" w:rsidP="000903F9">
      <w:pPr>
        <w:pStyle w:val="aff4"/>
      </w:pPr>
      <w:r>
        <w:rPr>
          <w:rStyle w:val="afa"/>
        </w:rPr>
        <w:footnoteRef/>
      </w:r>
      <w:r>
        <w:t xml:space="preserve"> </w:t>
      </w:r>
      <w:r w:rsidRPr="006E7138">
        <w:t>https://ofd.nalog.ru/</w:t>
      </w:r>
    </w:p>
  </w:footnote>
  <w:footnote w:id="22">
    <w:p w:rsidR="003A5241" w:rsidRPr="00EA2976" w:rsidRDefault="003A5241"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3A5241" w:rsidRDefault="003A5241"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3A5241" w:rsidRPr="00AC2C21" w:rsidRDefault="003A5241"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3A5241" w:rsidRPr="00AC2C21" w:rsidRDefault="003A5241" w:rsidP="000903F9">
      <w:pPr>
        <w:pStyle w:val="aff4"/>
        <w:rPr>
          <w:sz w:val="16"/>
        </w:rPr>
      </w:pPr>
      <w:r w:rsidRPr="00AC2C21">
        <w:rPr>
          <w:sz w:val="16"/>
        </w:rPr>
        <w:t>LGD=1-RR,</w:t>
      </w:r>
    </w:p>
    <w:p w:rsidR="003A5241" w:rsidRPr="00AC2C21" w:rsidRDefault="003A5241" w:rsidP="000903F9">
      <w:pPr>
        <w:pStyle w:val="aff4"/>
        <w:rPr>
          <w:sz w:val="16"/>
        </w:rPr>
      </w:pPr>
      <w:r w:rsidRPr="00AC2C21">
        <w:rPr>
          <w:sz w:val="16"/>
        </w:rPr>
        <w:t>где:</w:t>
      </w:r>
    </w:p>
    <w:p w:rsidR="003A5241" w:rsidRDefault="003A5241"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3A5241" w:rsidRDefault="003A5241"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3A5241" w:rsidRDefault="003A5241" w:rsidP="000903F9">
      <w:pPr>
        <w:pStyle w:val="aff4"/>
      </w:pPr>
      <w:r>
        <w:rPr>
          <w:rStyle w:val="afa"/>
        </w:rPr>
        <w:footnoteRef/>
      </w:r>
      <w:r>
        <w:t xml:space="preserve"> Например, гостиницы, хостелы и т.п.</w:t>
      </w:r>
    </w:p>
  </w:footnote>
  <w:footnote w:id="27">
    <w:p w:rsidR="003A5241" w:rsidRDefault="003A5241"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3A5241" w:rsidRDefault="003A5241" w:rsidP="000903F9">
      <w:pPr>
        <w:pStyle w:val="aff4"/>
        <w:rPr>
          <w:rFonts w:ascii="Verdana" w:hAnsi="Verdana"/>
        </w:rPr>
      </w:pPr>
      <w:r>
        <w:rPr>
          <w:rStyle w:val="afa"/>
        </w:rPr>
        <w:footnoteRef/>
      </w:r>
      <w:r>
        <w:t xml:space="preserve"> https://www.otpbank.ru/about/akcyy/msfo/</w:t>
      </w:r>
    </w:p>
  </w:footnote>
  <w:footnote w:id="29">
    <w:p w:rsidR="003A5241" w:rsidRDefault="003A5241"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3A5241" w:rsidRDefault="003A5241"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3A5241" w:rsidRDefault="003A5241" w:rsidP="000903F9">
      <w:pPr>
        <w:pStyle w:val="aff4"/>
      </w:pPr>
      <w:r>
        <w:rPr>
          <w:rStyle w:val="afa"/>
        </w:rPr>
        <w:footnoteRef/>
      </w:r>
      <w:r>
        <w:t xml:space="preserve"> https://www.crediteurope.ru/finance/audit_reports/</w:t>
      </w:r>
    </w:p>
  </w:footnote>
  <w:footnote w:id="32">
    <w:p w:rsidR="003A5241" w:rsidRPr="00654741" w:rsidRDefault="003A5241"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3A5241" w:rsidRDefault="003A5241" w:rsidP="000903F9">
      <w:pPr>
        <w:pStyle w:val="aff4"/>
      </w:pPr>
    </w:p>
  </w:footnote>
  <w:footnote w:id="33">
    <w:p w:rsidR="003A5241" w:rsidRDefault="003A5241"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3A5241" w:rsidRDefault="003A5241"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3A5241" w:rsidRDefault="003A5241"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3A5241" w:rsidRDefault="003A5241"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3A5241" w:rsidRPr="00151F78" w:rsidRDefault="003A5241"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3A5241" w:rsidRPr="00151F78" w:rsidRDefault="003A5241"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3A5241" w:rsidRPr="00987453" w:rsidRDefault="003A5241"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3A5241" w:rsidRPr="00987453" w:rsidRDefault="003A5241"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3A5241" w:rsidRPr="00987453" w:rsidRDefault="003A5241"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3A5241" w:rsidRPr="00987453" w:rsidRDefault="003A5241"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3A5241" w:rsidRPr="00987453" w:rsidRDefault="003A5241"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3A5241" w:rsidRDefault="003A5241"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8E1422" w:rsidRPr="00AC2C21" w:rsidRDefault="008E1422" w:rsidP="008E1422">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8E1422" w:rsidRPr="00AC2C21" w:rsidRDefault="008E1422" w:rsidP="008E1422">
      <w:pPr>
        <w:pStyle w:val="aff4"/>
        <w:rPr>
          <w:sz w:val="16"/>
        </w:rPr>
      </w:pPr>
      <w:r w:rsidRPr="00AC2C21">
        <w:rPr>
          <w:sz w:val="16"/>
        </w:rPr>
        <w:t>LGD=1-RR,</w:t>
      </w:r>
    </w:p>
    <w:p w:rsidR="008E1422" w:rsidRPr="00AC2C21" w:rsidRDefault="008E1422" w:rsidP="008E1422">
      <w:pPr>
        <w:pStyle w:val="aff4"/>
        <w:rPr>
          <w:sz w:val="16"/>
        </w:rPr>
      </w:pPr>
      <w:r w:rsidRPr="00AC2C21">
        <w:rPr>
          <w:sz w:val="16"/>
        </w:rPr>
        <w:t>где:</w:t>
      </w:r>
    </w:p>
    <w:p w:rsidR="008E1422" w:rsidRDefault="008E1422" w:rsidP="008E1422">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09FC"/>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4A31"/>
    <w:rsid w:val="001A5C1F"/>
    <w:rsid w:val="001A79B8"/>
    <w:rsid w:val="001B07A2"/>
    <w:rsid w:val="001B3F4D"/>
    <w:rsid w:val="001B4329"/>
    <w:rsid w:val="001B5478"/>
    <w:rsid w:val="001B577B"/>
    <w:rsid w:val="001B66F2"/>
    <w:rsid w:val="001B6E7F"/>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241"/>
    <w:rsid w:val="003A5FCB"/>
    <w:rsid w:val="003B0CB0"/>
    <w:rsid w:val="003B0CB3"/>
    <w:rsid w:val="003B1AC5"/>
    <w:rsid w:val="003B26E7"/>
    <w:rsid w:val="003B5705"/>
    <w:rsid w:val="003B6352"/>
    <w:rsid w:val="003C08F0"/>
    <w:rsid w:val="003C11B9"/>
    <w:rsid w:val="003C1B5F"/>
    <w:rsid w:val="003C5C73"/>
    <w:rsid w:val="003C5FB1"/>
    <w:rsid w:val="003C6073"/>
    <w:rsid w:val="003C62BE"/>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066EA"/>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342"/>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A5F"/>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13F"/>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090"/>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1422"/>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2C62"/>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041D"/>
    <w:rsid w:val="00B7262C"/>
    <w:rsid w:val="00B73579"/>
    <w:rsid w:val="00B73F5B"/>
    <w:rsid w:val="00B751C4"/>
    <w:rsid w:val="00B7533D"/>
    <w:rsid w:val="00B75FCE"/>
    <w:rsid w:val="00B76458"/>
    <w:rsid w:val="00B767B5"/>
    <w:rsid w:val="00B80348"/>
    <w:rsid w:val="00B8129C"/>
    <w:rsid w:val="00B812E9"/>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032"/>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0AF9"/>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3F49"/>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7C96"/>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DC398B5B-AF36-4D56-8ABC-D2519039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977959395">
      <w:bodyDiv w:val="1"/>
      <w:marLeft w:val="0"/>
      <w:marRight w:val="0"/>
      <w:marTop w:val="0"/>
      <w:marBottom w:val="0"/>
      <w:divBdr>
        <w:top w:val="none" w:sz="0" w:space="0" w:color="auto"/>
        <w:left w:val="none" w:sz="0" w:space="0" w:color="auto"/>
        <w:bottom w:val="none" w:sz="0" w:space="0" w:color="auto"/>
        <w:right w:val="none" w:sz="0" w:space="0" w:color="auto"/>
      </w:divBdr>
    </w:div>
    <w:div w:id="1565413903">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93BB2DA8-F804-4DED-BCC3-FB117CD7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119</Pages>
  <Words>28341</Words>
  <Characters>161546</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8</cp:revision>
  <cp:lastPrinted>2019-12-16T11:46:00Z</cp:lastPrinted>
  <dcterms:created xsi:type="dcterms:W3CDTF">2021-12-22T13:22:00Z</dcterms:created>
  <dcterms:modified xsi:type="dcterms:W3CDTF">2022-03-28T15:40:00Z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